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</w:t>
      </w:r>
    </w:p>
    <w:p>
      <w:pPr>
        <w:spacing w:line="560" w:lineRule="exact"/>
        <w:ind w:firstLine="1767" w:firstLineChars="55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金华新闻奖（报刊</w:t>
      </w:r>
      <w:r>
        <w:rPr>
          <w:rFonts w:asciiTheme="majorEastAsia" w:hAnsiTheme="majorEastAsia" w:eastAsiaTheme="majorEastAsia"/>
          <w:b/>
          <w:sz w:val="32"/>
          <w:szCs w:val="32"/>
        </w:rPr>
        <w:t>类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）报送作品目录</w:t>
      </w:r>
    </w:p>
    <w:p>
      <w:pPr>
        <w:spacing w:after="312" w:afterLines="100"/>
        <w:jc w:val="center"/>
        <w:rPr>
          <w:rFonts w:asciiTheme="majorEastAsia" w:hAnsiTheme="majorEastAsia" w:eastAsiaTheme="majorEastAsia"/>
          <w:sz w:val="28"/>
        </w:rPr>
      </w:pPr>
      <w:r>
        <w:rPr>
          <w:rFonts w:asciiTheme="majorEastAsia" w:hAnsiTheme="majorEastAsia" w:eastAsiaTheme="majorEastAsia"/>
          <w:sz w:val="24"/>
        </w:rPr>
        <w:t>(由报送单位填写)</w:t>
      </w:r>
    </w:p>
    <w:tbl>
      <w:tblPr>
        <w:tblStyle w:val="2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"/>
        <w:gridCol w:w="702"/>
        <w:gridCol w:w="413"/>
        <w:gridCol w:w="7"/>
        <w:gridCol w:w="525"/>
        <w:gridCol w:w="1680"/>
        <w:gridCol w:w="765"/>
        <w:gridCol w:w="75"/>
        <w:gridCol w:w="634"/>
        <w:gridCol w:w="1276"/>
        <w:gridCol w:w="190"/>
        <w:gridCol w:w="840"/>
        <w:gridCol w:w="104"/>
        <w:gridCol w:w="1381"/>
        <w:gridCol w:w="510"/>
        <w:gridCol w:w="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序号</w:t>
            </w: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作品标题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字数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作者（主创人员）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编辑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刊发单位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exac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1</w:t>
            </w: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尚湖镇</w:t>
            </w:r>
            <w:r>
              <w:rPr>
                <w:rFonts w:hint="eastAsia" w:ascii="宋体" w:hAnsi="宋体"/>
                <w:sz w:val="28"/>
              </w:rPr>
              <w:t>：</w:t>
            </w:r>
            <w:r>
              <w:rPr>
                <w:rFonts w:ascii="宋体" w:hAnsi="宋体"/>
                <w:sz w:val="28"/>
              </w:rPr>
              <w:t>扶贫车间进农村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7</w:t>
            </w:r>
            <w:r>
              <w:rPr>
                <w:rFonts w:ascii="宋体" w:hAnsi="宋体"/>
                <w:sz w:val="28"/>
              </w:rPr>
              <w:t>72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张黎明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虞晓峰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28"/>
                <w:szCs w:val="28"/>
              </w:rPr>
              <w:t>孔平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磐安县融媒体中心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1" w:hRule="exac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2</w:t>
            </w: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为这片</w:t>
            </w:r>
            <w:r>
              <w:rPr>
                <w:rFonts w:hint="eastAsia" w:ascii="宋体" w:hAnsi="宋体"/>
                <w:sz w:val="28"/>
              </w:rPr>
              <w:t>“</w:t>
            </w:r>
            <w:r>
              <w:rPr>
                <w:rFonts w:ascii="宋体" w:hAnsi="宋体"/>
                <w:sz w:val="28"/>
              </w:rPr>
              <w:t>净土</w:t>
            </w:r>
            <w:r>
              <w:rPr>
                <w:rFonts w:hint="eastAsia" w:ascii="宋体" w:hAnsi="宋体"/>
                <w:sz w:val="28"/>
              </w:rPr>
              <w:t>”</w:t>
            </w:r>
            <w:r>
              <w:rPr>
                <w:rFonts w:ascii="宋体" w:hAnsi="宋体"/>
                <w:sz w:val="28"/>
              </w:rPr>
              <w:t>彻夜守候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550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集体</w:t>
            </w:r>
            <w:r>
              <w:rPr>
                <w:rFonts w:hint="eastAsia" w:ascii="宋体" w:hAnsi="宋体"/>
                <w:sz w:val="18"/>
                <w:szCs w:val="18"/>
              </w:rPr>
              <w:t>（虞晓峰施委卢明马传贤陈强）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虞晓峰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胡瑞仙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磐安县融媒体中心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通讯与深度报道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atLeast"/>
          <w:jc w:val="center"/>
        </w:trPr>
        <w:tc>
          <w:tcPr>
            <w:tcW w:w="114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报送单位意见</w:t>
            </w:r>
          </w:p>
        </w:tc>
        <w:tc>
          <w:tcPr>
            <w:tcW w:w="82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420" w:lineRule="exact"/>
              <w:rPr>
                <w:rFonts w:ascii="宋体" w:hAnsi="宋体"/>
                <w:sz w:val="28"/>
              </w:rPr>
            </w:pPr>
          </w:p>
          <w:p>
            <w:pPr>
              <w:keepNext/>
              <w:keepLines/>
              <w:spacing w:before="340" w:after="330" w:line="420" w:lineRule="exact"/>
              <w:rPr>
                <w:rFonts w:ascii="宋体" w:hAnsi="宋体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领导签名：（盖单位公章）</w:t>
            </w:r>
          </w:p>
          <w:p>
            <w:pPr>
              <w:spacing w:line="440" w:lineRule="exact"/>
              <w:ind w:firstLine="5600" w:firstLineChars="2000"/>
              <w:rPr>
                <w:rFonts w:ascii="宋体" w:hAnsi="宋体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</w:t>
            </w:r>
            <w:r>
              <w:rPr>
                <w:rFonts w:hint="eastAsia" w:ascii="华文中宋" w:hAnsi="华文中宋" w:eastAsia="华文中宋"/>
                <w:sz w:val="28"/>
              </w:rPr>
              <w:t>1</w:t>
            </w:r>
            <w:r>
              <w:rPr>
                <w:rFonts w:hint="eastAsia" w:ascii="宋体" w:hAnsi="宋体"/>
                <w:sz w:val="28"/>
              </w:rPr>
              <w:t xml:space="preserve">年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15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张黎明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电话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keepNext/>
              <w:keepLines/>
              <w:spacing w:before="340" w:after="330" w:line="6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手机</w:t>
            </w:r>
          </w:p>
        </w:tc>
        <w:tc>
          <w:tcPr>
            <w:tcW w:w="2300" w:type="dxa"/>
            <w:gridSpan w:val="4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</w:t>
            </w:r>
            <w:r>
              <w:rPr>
                <w:rFonts w:ascii="宋体" w:hAnsi="宋体"/>
                <w:sz w:val="28"/>
              </w:rPr>
              <w:t>3867996002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16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联系人地址</w:t>
            </w:r>
          </w:p>
        </w:tc>
        <w:tc>
          <w:tcPr>
            <w:tcW w:w="46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6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磐安县融媒体中</w:t>
            </w:r>
            <w:bookmarkStart w:id="0" w:name="_GoBack"/>
            <w:bookmarkEnd w:id="0"/>
            <w:r>
              <w:rPr>
                <w:rFonts w:ascii="宋体" w:hAnsi="宋体"/>
                <w:sz w:val="28"/>
              </w:rPr>
              <w:t>心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23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3</w:t>
            </w:r>
            <w:r>
              <w:rPr>
                <w:rFonts w:ascii="宋体" w:hAnsi="宋体"/>
                <w:sz w:val="28"/>
              </w:rPr>
              <w:t>22300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05" w:type="dxa"/>
          <w:cantSplit/>
          <w:trHeight w:val="465" w:hRule="atLeast"/>
          <w:jc w:val="center"/>
        </w:trPr>
        <w:tc>
          <w:tcPr>
            <w:tcW w:w="9102" w:type="dxa"/>
            <w:gridSpan w:val="14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22921"/>
    <w:rsid w:val="00273E08"/>
    <w:rsid w:val="005C0FF8"/>
    <w:rsid w:val="62555F4F"/>
    <w:rsid w:val="6F72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42</Words>
  <Characters>241</Characters>
  <Lines>2</Lines>
  <Paragraphs>1</Paragraphs>
  <TotalTime>10</TotalTime>
  <ScaleCrop>false</ScaleCrop>
  <LinksUpToDate>false</LinksUpToDate>
  <CharactersWithSpaces>282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2021-01-28T02:54:00Z</dcterms:created>
  <dc:creator>dell</dc:creator>
  <cp:lastModifiedBy>dell</cp:lastModifiedBy>
  <dcterms:modified xsi:type="dcterms:W3CDTF">2021-02-02T01:27:21Z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